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0BD3" w14:textId="77777777" w:rsidR="00DE46AC" w:rsidRDefault="00DE46AC" w:rsidP="006923F4">
      <w:pPr>
        <w:jc w:val="center"/>
        <w:rPr>
          <w:rFonts w:ascii="Aptos" w:hAnsi="Aptos" w:cs="Arial"/>
          <w:b/>
          <w:sz w:val="24"/>
          <w:szCs w:val="24"/>
          <w:u w:val="single"/>
        </w:rPr>
      </w:pPr>
    </w:p>
    <w:p w14:paraId="0CFD7F37" w14:textId="281550E8" w:rsidR="001603CF" w:rsidRPr="00DE46AC" w:rsidRDefault="00303313" w:rsidP="00DE46AC">
      <w:pPr>
        <w:jc w:val="center"/>
        <w:rPr>
          <w:rFonts w:ascii="Aptos" w:hAnsi="Aptos" w:cs="Arial"/>
          <w:b/>
          <w:sz w:val="24"/>
          <w:szCs w:val="24"/>
          <w:u w:val="single"/>
        </w:rPr>
      </w:pPr>
      <w:r w:rsidRPr="00DE46AC">
        <w:rPr>
          <w:rFonts w:ascii="Aptos" w:hAnsi="Aptos" w:cs="Arial"/>
          <w:b/>
          <w:sz w:val="24"/>
          <w:szCs w:val="24"/>
          <w:u w:val="single"/>
        </w:rPr>
        <w:t xml:space="preserve">Womankind </w:t>
      </w:r>
      <w:r w:rsidR="00076BBE" w:rsidRPr="00DE46AC">
        <w:rPr>
          <w:rFonts w:ascii="Aptos" w:hAnsi="Aptos" w:cs="Arial"/>
          <w:b/>
          <w:sz w:val="24"/>
          <w:szCs w:val="24"/>
          <w:u w:val="single"/>
        </w:rPr>
        <w:t>Summary Statemen</w:t>
      </w:r>
      <w:r w:rsidR="00B81441" w:rsidRPr="00DE46AC">
        <w:rPr>
          <w:rFonts w:ascii="Aptos" w:hAnsi="Aptos" w:cs="Arial"/>
          <w:b/>
          <w:sz w:val="24"/>
          <w:szCs w:val="24"/>
          <w:u w:val="single"/>
        </w:rPr>
        <w:t>t for Applicants</w:t>
      </w:r>
    </w:p>
    <w:p w14:paraId="29688F95" w14:textId="606E16EC" w:rsidR="001603CF" w:rsidRPr="00DE46AC" w:rsidRDefault="00B81441" w:rsidP="001603CF">
      <w:pPr>
        <w:spacing w:after="0" w:line="240" w:lineRule="auto"/>
        <w:rPr>
          <w:rFonts w:ascii="Aptos" w:hAnsi="Aptos" w:cs="Arial"/>
          <w:b/>
        </w:rPr>
      </w:pPr>
      <w:r w:rsidRPr="00DE46AC">
        <w:rPr>
          <w:rFonts w:ascii="Aptos" w:hAnsi="Aptos" w:cs="Arial"/>
          <w:b/>
        </w:rPr>
        <w:t xml:space="preserve">Fair recruitment </w:t>
      </w:r>
    </w:p>
    <w:p w14:paraId="28D2B819" w14:textId="77777777" w:rsidR="001603CF" w:rsidRPr="00DE46AC" w:rsidRDefault="00B81441" w:rsidP="001603CF">
      <w:pPr>
        <w:spacing w:after="0" w:line="240" w:lineRule="auto"/>
        <w:rPr>
          <w:rFonts w:ascii="Aptos" w:hAnsi="Aptos" w:cs="Arial"/>
        </w:rPr>
      </w:pPr>
      <w:r w:rsidRPr="00DE46AC">
        <w:rPr>
          <w:rFonts w:ascii="Aptos" w:hAnsi="Aptos" w:cs="Arial"/>
        </w:rPr>
        <w:t xml:space="preserve">Our commitment to equality, diversity and inclusion means that we want to ensure that every applicant is treated fairly. The information you provide in the application form is the only information we will use in deciding </w:t>
      </w:r>
      <w:r w:rsidR="006923F4" w:rsidRPr="00DE46AC">
        <w:rPr>
          <w:rFonts w:ascii="Aptos" w:hAnsi="Aptos" w:cs="Arial"/>
        </w:rPr>
        <w:t>whether</w:t>
      </w:r>
      <w:r w:rsidRPr="00DE46AC">
        <w:rPr>
          <w:rFonts w:ascii="Aptos" w:hAnsi="Aptos" w:cs="Arial"/>
        </w:rPr>
        <w:t xml:space="preserve"> you will be shortlisted for an interview</w:t>
      </w:r>
      <w:r w:rsidR="006923F4" w:rsidRPr="00DE46AC">
        <w:rPr>
          <w:rFonts w:ascii="Aptos" w:hAnsi="Aptos" w:cs="Arial"/>
        </w:rPr>
        <w:t>.</w:t>
      </w:r>
    </w:p>
    <w:p w14:paraId="2E377B1E" w14:textId="740617FA" w:rsidR="00D85F8C" w:rsidRPr="00DE46AC" w:rsidRDefault="006923F4" w:rsidP="001603CF">
      <w:pPr>
        <w:spacing w:after="0" w:line="240" w:lineRule="auto"/>
        <w:rPr>
          <w:rFonts w:ascii="Aptos" w:hAnsi="Aptos" w:cs="Arial"/>
          <w:b/>
        </w:rPr>
      </w:pPr>
      <w:r w:rsidRPr="00DE46AC">
        <w:rPr>
          <w:rFonts w:ascii="Aptos" w:hAnsi="Aptos" w:cs="Arial"/>
        </w:rPr>
        <w:t xml:space="preserve"> </w:t>
      </w:r>
    </w:p>
    <w:p w14:paraId="0921DBFC" w14:textId="1B2559BB" w:rsidR="00D85F8C" w:rsidRPr="00DE46AC" w:rsidRDefault="00D85F8C">
      <w:pPr>
        <w:rPr>
          <w:rFonts w:ascii="Aptos" w:hAnsi="Aptos" w:cs="Arial"/>
        </w:rPr>
      </w:pPr>
      <w:r w:rsidRPr="00DE46AC">
        <w:rPr>
          <w:rFonts w:ascii="Aptos" w:hAnsi="Aptos" w:cs="Arial"/>
          <w:b/>
        </w:rPr>
        <w:t xml:space="preserve">Support for </w:t>
      </w:r>
      <w:r w:rsidR="00DE46AC">
        <w:rPr>
          <w:rFonts w:ascii="Aptos" w:hAnsi="Aptos" w:cs="Arial"/>
          <w:b/>
        </w:rPr>
        <w:t>p</w:t>
      </w:r>
      <w:r w:rsidRPr="00DE46AC">
        <w:rPr>
          <w:rFonts w:ascii="Aptos" w:hAnsi="Aptos" w:cs="Arial"/>
          <w:b/>
        </w:rPr>
        <w:t xml:space="preserve">eople with </w:t>
      </w:r>
      <w:r w:rsidR="00DE46AC">
        <w:rPr>
          <w:rFonts w:ascii="Aptos" w:hAnsi="Aptos" w:cs="Arial"/>
          <w:b/>
        </w:rPr>
        <w:t>d</w:t>
      </w:r>
      <w:r w:rsidRPr="00DE46AC">
        <w:rPr>
          <w:rFonts w:ascii="Aptos" w:hAnsi="Aptos" w:cs="Arial"/>
          <w:b/>
        </w:rPr>
        <w:t>isabilities</w:t>
      </w:r>
      <w:r w:rsidRPr="00DE46AC">
        <w:rPr>
          <w:rFonts w:ascii="Aptos" w:hAnsi="Aptos" w:cs="Arial"/>
          <w:b/>
        </w:rPr>
        <w:br/>
      </w:r>
      <w:r w:rsidR="00F16EC0" w:rsidRPr="00DE46AC">
        <w:rPr>
          <w:rFonts w:ascii="Aptos" w:hAnsi="Aptos" w:cs="Arial"/>
        </w:rPr>
        <w:t>Womankind is</w:t>
      </w:r>
      <w:r w:rsidRPr="00DE46AC">
        <w:rPr>
          <w:rFonts w:ascii="Aptos" w:hAnsi="Aptos" w:cs="Arial"/>
        </w:rPr>
        <w:t xml:space="preserve"> committed to making </w:t>
      </w:r>
      <w:r w:rsidR="006923F4" w:rsidRPr="00DE46AC">
        <w:rPr>
          <w:rFonts w:ascii="Aptos" w:hAnsi="Aptos" w:cs="Arial"/>
        </w:rPr>
        <w:t>the</w:t>
      </w:r>
      <w:r w:rsidRPr="00DE46AC">
        <w:rPr>
          <w:rFonts w:ascii="Aptos" w:hAnsi="Aptos" w:cs="Arial"/>
        </w:rPr>
        <w:t xml:space="preserve"> organisation</w:t>
      </w:r>
      <w:r w:rsidR="006923F4" w:rsidRPr="00DE46AC">
        <w:rPr>
          <w:rFonts w:ascii="Aptos" w:hAnsi="Aptos" w:cs="Arial"/>
        </w:rPr>
        <w:t xml:space="preserve"> accessible</w:t>
      </w:r>
      <w:r w:rsidRPr="00DE46AC">
        <w:rPr>
          <w:rFonts w:ascii="Aptos" w:hAnsi="Aptos" w:cs="Arial"/>
        </w:rPr>
        <w:t xml:space="preserve"> to people with disabilities. If there is anything in the Job Description, Person Specification or any other aspect of the job that would be </w:t>
      </w:r>
      <w:r w:rsidR="00F16EC0" w:rsidRPr="00DE46AC">
        <w:rPr>
          <w:rFonts w:ascii="Aptos" w:hAnsi="Aptos" w:cs="Arial"/>
        </w:rPr>
        <w:t>difficult for you, Womankind is</w:t>
      </w:r>
      <w:r w:rsidRPr="00DE46AC">
        <w:rPr>
          <w:rFonts w:ascii="Aptos" w:hAnsi="Aptos" w:cs="Arial"/>
        </w:rPr>
        <w:t xml:space="preserve"> willing to discuss alternative ways of meeting your requirements.</w:t>
      </w:r>
    </w:p>
    <w:p w14:paraId="248876F5" w14:textId="7B3AC32E" w:rsidR="00D85F8C" w:rsidRPr="00DE46AC" w:rsidRDefault="00D85F8C">
      <w:pPr>
        <w:rPr>
          <w:rFonts w:ascii="Aptos" w:hAnsi="Aptos" w:cs="Arial"/>
          <w:b/>
          <w:bCs/>
        </w:rPr>
      </w:pPr>
      <w:r w:rsidRPr="00DE46AC">
        <w:rPr>
          <w:rFonts w:ascii="Aptos" w:hAnsi="Aptos" w:cs="Arial"/>
          <w:b/>
          <w:bCs/>
        </w:rPr>
        <w:t xml:space="preserve">Job </w:t>
      </w:r>
      <w:r w:rsidR="00DE46AC">
        <w:rPr>
          <w:rFonts w:ascii="Aptos" w:hAnsi="Aptos" w:cs="Arial"/>
          <w:b/>
          <w:bCs/>
        </w:rPr>
        <w:t>s</w:t>
      </w:r>
      <w:r w:rsidRPr="00DE46AC">
        <w:rPr>
          <w:rFonts w:ascii="Aptos" w:hAnsi="Aptos" w:cs="Arial"/>
          <w:b/>
          <w:bCs/>
        </w:rPr>
        <w:t>haring</w:t>
      </w:r>
      <w:r w:rsidRPr="00DE46AC">
        <w:rPr>
          <w:rFonts w:ascii="Aptos" w:hAnsi="Aptos" w:cs="Arial"/>
        </w:rPr>
        <w:br/>
      </w:r>
      <w:r w:rsidR="00076BBE" w:rsidRPr="00DE46AC">
        <w:rPr>
          <w:rFonts w:ascii="Aptos" w:hAnsi="Aptos" w:cs="Arial"/>
        </w:rPr>
        <w:t>F</w:t>
      </w:r>
      <w:r w:rsidR="00F16EC0" w:rsidRPr="00DE46AC">
        <w:rPr>
          <w:rFonts w:ascii="Aptos" w:hAnsi="Aptos" w:cs="Arial"/>
        </w:rPr>
        <w:t>ull time jobs are 3</w:t>
      </w:r>
      <w:r w:rsidRPr="00DE46AC">
        <w:rPr>
          <w:rFonts w:ascii="Aptos" w:hAnsi="Aptos" w:cs="Arial"/>
        </w:rPr>
        <w:t xml:space="preserve">5 hours per week. Womankind will consider job share on all </w:t>
      </w:r>
      <w:r w:rsidR="0AFBE59E" w:rsidRPr="00DE46AC">
        <w:rPr>
          <w:rFonts w:ascii="Aptos" w:hAnsi="Aptos" w:cs="Arial"/>
        </w:rPr>
        <w:t>full-time</w:t>
      </w:r>
      <w:r w:rsidRPr="00DE46AC">
        <w:rPr>
          <w:rFonts w:ascii="Aptos" w:hAnsi="Aptos" w:cs="Arial"/>
        </w:rPr>
        <w:t xml:space="preserve"> posts. You need not apply with a job sharer. All applicants will be considered on an individual basis. All applicants must meet the requirements of the Person Specification.</w:t>
      </w:r>
    </w:p>
    <w:p w14:paraId="52AA5CC9" w14:textId="1D3BF254" w:rsidR="004E547E" w:rsidRPr="00DE46AC" w:rsidRDefault="00D85F8C" w:rsidP="004E547E">
      <w:pPr>
        <w:spacing w:after="0" w:line="240" w:lineRule="auto"/>
        <w:rPr>
          <w:rFonts w:ascii="Aptos" w:hAnsi="Aptos" w:cs="Arial"/>
          <w:b/>
        </w:rPr>
      </w:pPr>
      <w:r w:rsidRPr="00DE46AC">
        <w:rPr>
          <w:rFonts w:ascii="Aptos" w:hAnsi="Aptos" w:cs="Arial"/>
          <w:b/>
        </w:rPr>
        <w:t xml:space="preserve">Guidance </w:t>
      </w:r>
      <w:r w:rsidR="00DE46AC">
        <w:rPr>
          <w:rFonts w:ascii="Aptos" w:hAnsi="Aptos" w:cs="Arial"/>
          <w:b/>
        </w:rPr>
        <w:t>notes for applicants and completing the application form</w:t>
      </w:r>
    </w:p>
    <w:p w14:paraId="24FC154C" w14:textId="1204868C" w:rsidR="00B81441" w:rsidRPr="00DE46AC" w:rsidRDefault="00B81441" w:rsidP="004E547E">
      <w:pPr>
        <w:spacing w:after="0" w:line="240" w:lineRule="auto"/>
        <w:rPr>
          <w:rFonts w:ascii="Aptos" w:hAnsi="Aptos" w:cs="Arial"/>
        </w:rPr>
      </w:pPr>
      <w:r w:rsidRPr="00DE46AC">
        <w:rPr>
          <w:rFonts w:ascii="Aptos" w:hAnsi="Aptos" w:cs="Arial"/>
        </w:rPr>
        <w:t xml:space="preserve">Your application is important, and the guidance is designed to help you complete it as effectively as possible. </w:t>
      </w:r>
    </w:p>
    <w:p w14:paraId="71EBA51D" w14:textId="77777777" w:rsidR="004E547E" w:rsidRPr="00DE46AC" w:rsidRDefault="004E547E" w:rsidP="004E547E">
      <w:pPr>
        <w:spacing w:after="0" w:line="240" w:lineRule="auto"/>
        <w:rPr>
          <w:rFonts w:ascii="Aptos" w:hAnsi="Aptos" w:cs="Arial"/>
          <w:b/>
        </w:rPr>
      </w:pPr>
    </w:p>
    <w:p w14:paraId="1141E15B" w14:textId="6035C6CF" w:rsidR="00B81441" w:rsidRPr="00DE46AC" w:rsidRDefault="00B81441" w:rsidP="00D85F8C">
      <w:pPr>
        <w:pStyle w:val="ListParagraph"/>
        <w:numPr>
          <w:ilvl w:val="0"/>
          <w:numId w:val="1"/>
        </w:numPr>
        <w:rPr>
          <w:rFonts w:ascii="Aptos" w:hAnsi="Aptos" w:cs="Arial"/>
          <w:bCs/>
        </w:rPr>
      </w:pPr>
      <w:r w:rsidRPr="00DE46AC">
        <w:rPr>
          <w:rFonts w:ascii="Aptos" w:hAnsi="Aptos" w:cs="Arial"/>
          <w:bCs/>
        </w:rPr>
        <w:t>Please read the job description and person specification carefully</w:t>
      </w:r>
      <w:r w:rsidR="006923F4" w:rsidRPr="00DE46AC">
        <w:rPr>
          <w:rFonts w:ascii="Aptos" w:hAnsi="Aptos" w:cs="Arial"/>
          <w:bCs/>
        </w:rPr>
        <w:t>.</w:t>
      </w:r>
    </w:p>
    <w:p w14:paraId="689B95CB" w14:textId="03E0C016" w:rsidR="006923F4" w:rsidRPr="00DE46AC" w:rsidRDefault="006923F4" w:rsidP="006923F4">
      <w:pPr>
        <w:pStyle w:val="ListParagraph"/>
        <w:numPr>
          <w:ilvl w:val="0"/>
          <w:numId w:val="1"/>
        </w:numPr>
        <w:rPr>
          <w:rFonts w:ascii="Aptos" w:hAnsi="Aptos" w:cs="Arial"/>
          <w:bCs/>
        </w:rPr>
      </w:pPr>
      <w:r w:rsidRPr="00DE46AC">
        <w:rPr>
          <w:rFonts w:ascii="Aptos" w:hAnsi="Aptos" w:cs="Arial"/>
          <w:bCs/>
        </w:rPr>
        <w:t xml:space="preserve">The job description outlines the main duties of the post. </w:t>
      </w:r>
    </w:p>
    <w:p w14:paraId="03D074CF" w14:textId="11BAE8DD" w:rsidR="006923F4" w:rsidRPr="00DE46AC" w:rsidRDefault="00B81441" w:rsidP="006923F4">
      <w:pPr>
        <w:pStyle w:val="ListParagraph"/>
        <w:numPr>
          <w:ilvl w:val="0"/>
          <w:numId w:val="1"/>
        </w:numPr>
        <w:rPr>
          <w:rFonts w:ascii="Aptos" w:hAnsi="Aptos" w:cs="Arial"/>
          <w:bCs/>
        </w:rPr>
      </w:pPr>
      <w:r w:rsidRPr="00DE46AC">
        <w:rPr>
          <w:rFonts w:ascii="Aptos" w:hAnsi="Aptos" w:cs="Arial"/>
          <w:bCs/>
        </w:rPr>
        <w:t xml:space="preserve">The person specification lists the skills, </w:t>
      </w:r>
      <w:r w:rsidR="00DE46AC" w:rsidRPr="00DE46AC">
        <w:rPr>
          <w:rFonts w:ascii="Aptos" w:hAnsi="Aptos" w:cs="Arial"/>
          <w:bCs/>
        </w:rPr>
        <w:t>experience,</w:t>
      </w:r>
      <w:r w:rsidR="006923F4" w:rsidRPr="00DE46AC">
        <w:rPr>
          <w:rFonts w:ascii="Aptos" w:hAnsi="Aptos" w:cs="Arial"/>
          <w:bCs/>
        </w:rPr>
        <w:t xml:space="preserve"> and </w:t>
      </w:r>
      <w:r w:rsidRPr="00DE46AC">
        <w:rPr>
          <w:rFonts w:ascii="Aptos" w:hAnsi="Aptos" w:cs="Arial"/>
          <w:bCs/>
        </w:rPr>
        <w:t>qualifications we are looking for</w:t>
      </w:r>
      <w:r w:rsidR="001603CF" w:rsidRPr="00DE46AC">
        <w:rPr>
          <w:rFonts w:ascii="Aptos" w:hAnsi="Aptos" w:cs="Arial"/>
          <w:bCs/>
        </w:rPr>
        <w:t>.</w:t>
      </w:r>
      <w:r w:rsidRPr="00DE46AC">
        <w:rPr>
          <w:rFonts w:ascii="Aptos" w:hAnsi="Aptos" w:cs="Arial"/>
          <w:bCs/>
        </w:rPr>
        <w:t xml:space="preserve"> </w:t>
      </w:r>
      <w:r w:rsidR="001603CF" w:rsidRPr="00DE46AC">
        <w:rPr>
          <w:rFonts w:ascii="Aptos" w:hAnsi="Aptos" w:cs="Arial"/>
          <w:bCs/>
        </w:rPr>
        <w:t xml:space="preserve">It </w:t>
      </w:r>
      <w:r w:rsidRPr="00DE46AC">
        <w:rPr>
          <w:rFonts w:ascii="Aptos" w:hAnsi="Aptos" w:cs="Arial"/>
          <w:bCs/>
        </w:rPr>
        <w:t xml:space="preserve">is important that you clearly address </w:t>
      </w:r>
      <w:r w:rsidRPr="00DE46AC">
        <w:rPr>
          <w:rFonts w:ascii="Aptos" w:hAnsi="Aptos" w:cs="Arial"/>
          <w:bCs/>
          <w:u w:val="single"/>
        </w:rPr>
        <w:t xml:space="preserve">each </w:t>
      </w:r>
      <w:r w:rsidR="00DE46AC">
        <w:rPr>
          <w:rFonts w:ascii="Aptos" w:hAnsi="Aptos" w:cs="Arial"/>
          <w:bCs/>
          <w:u w:val="single"/>
        </w:rPr>
        <w:t>area</w:t>
      </w:r>
      <w:r w:rsidRPr="00DE46AC">
        <w:rPr>
          <w:rFonts w:ascii="Aptos" w:hAnsi="Aptos" w:cs="Arial"/>
          <w:bCs/>
        </w:rPr>
        <w:t xml:space="preserve"> on the Person Specification when completing the application form.  </w:t>
      </w:r>
    </w:p>
    <w:p w14:paraId="22A0B2A0" w14:textId="54CD910C" w:rsidR="006923F4" w:rsidRPr="00DE46AC" w:rsidRDefault="006923F4" w:rsidP="006923F4">
      <w:pPr>
        <w:pStyle w:val="ListParagraph"/>
        <w:numPr>
          <w:ilvl w:val="0"/>
          <w:numId w:val="1"/>
        </w:numPr>
        <w:rPr>
          <w:rFonts w:ascii="Aptos" w:hAnsi="Aptos" w:cs="Arial"/>
          <w:bCs/>
        </w:rPr>
      </w:pPr>
      <w:r w:rsidRPr="00DE46AC">
        <w:rPr>
          <w:rFonts w:ascii="Aptos" w:hAnsi="Aptos" w:cs="Arial"/>
        </w:rPr>
        <w:t xml:space="preserve">Your application needs to show relevant skills and examples to demonstrate the competencies required, from work, learning or life experiences. This may be from your current or previous jobs but may also be from community or voluntary work, experience gained in the home and through leisure. </w:t>
      </w:r>
    </w:p>
    <w:p w14:paraId="6DD513B7" w14:textId="3C340518" w:rsidR="001603CF" w:rsidRPr="00DE46AC" w:rsidRDefault="00D85F8C" w:rsidP="00DE46AC">
      <w:pPr>
        <w:pStyle w:val="ListParagraph"/>
        <w:numPr>
          <w:ilvl w:val="0"/>
          <w:numId w:val="1"/>
        </w:numPr>
        <w:rPr>
          <w:rFonts w:ascii="Aptos" w:hAnsi="Aptos" w:cs="Arial"/>
          <w:b/>
        </w:rPr>
      </w:pPr>
      <w:r w:rsidRPr="00DE46AC">
        <w:rPr>
          <w:rFonts w:ascii="Aptos" w:hAnsi="Aptos" w:cs="Arial"/>
        </w:rPr>
        <w:t>Complete the Application Form</w:t>
      </w:r>
      <w:r w:rsidR="006923F4" w:rsidRPr="00DE46AC">
        <w:rPr>
          <w:rFonts w:ascii="Aptos" w:hAnsi="Aptos" w:cs="Arial"/>
        </w:rPr>
        <w:t xml:space="preserve"> clearly in dark coloured ink.</w:t>
      </w:r>
      <w:r w:rsidR="00DE46AC" w:rsidRPr="00DE46AC">
        <w:rPr>
          <w:rFonts w:ascii="Aptos" w:hAnsi="Aptos" w:cs="Arial"/>
        </w:rPr>
        <w:t xml:space="preserve"> </w:t>
      </w:r>
      <w:r w:rsidR="001603CF" w:rsidRPr="00DE46AC">
        <w:rPr>
          <w:rFonts w:ascii="Aptos" w:hAnsi="Aptos" w:cs="Arial"/>
        </w:rPr>
        <w:t>It may be helpful to do a rough version first.</w:t>
      </w:r>
    </w:p>
    <w:p w14:paraId="5DD7FFDF" w14:textId="58BC6BC1" w:rsidR="00D85F8C" w:rsidRPr="00DE46AC" w:rsidRDefault="00D85F8C" w:rsidP="001603CF">
      <w:pPr>
        <w:pStyle w:val="ListParagraph"/>
        <w:numPr>
          <w:ilvl w:val="0"/>
          <w:numId w:val="1"/>
        </w:numPr>
        <w:rPr>
          <w:rFonts w:ascii="Aptos" w:hAnsi="Aptos" w:cs="Arial"/>
        </w:rPr>
      </w:pPr>
      <w:r w:rsidRPr="00DE46AC">
        <w:rPr>
          <w:rFonts w:ascii="Aptos" w:hAnsi="Aptos" w:cs="Arial"/>
        </w:rPr>
        <w:t>Complete the Equal</w:t>
      </w:r>
      <w:r w:rsidR="000B56B0" w:rsidRPr="00DE46AC">
        <w:rPr>
          <w:rFonts w:ascii="Aptos" w:hAnsi="Aptos" w:cs="Arial"/>
        </w:rPr>
        <w:t>ities</w:t>
      </w:r>
      <w:r w:rsidRPr="00DE46AC">
        <w:rPr>
          <w:rFonts w:ascii="Aptos" w:hAnsi="Aptos" w:cs="Arial"/>
        </w:rPr>
        <w:t xml:space="preserve"> Monitoring Form.</w:t>
      </w:r>
      <w:r w:rsidR="001603CF" w:rsidRPr="00DE46AC">
        <w:rPr>
          <w:rFonts w:ascii="Aptos" w:hAnsi="Aptos" w:cs="Arial"/>
        </w:rPr>
        <w:t xml:space="preserve"> The equality information you provide on your equalities form will not affect your application and is not made available to the interview panel. We use this information to monitor whether we are reaching all sections of the community and to check that our recruitment process operates fairly. </w:t>
      </w:r>
    </w:p>
    <w:p w14:paraId="01138E85" w14:textId="664F3145" w:rsidR="006923F4" w:rsidRPr="00DE46AC" w:rsidRDefault="006923F4" w:rsidP="00D85F8C">
      <w:pPr>
        <w:pStyle w:val="ListParagraph"/>
        <w:numPr>
          <w:ilvl w:val="0"/>
          <w:numId w:val="1"/>
        </w:numPr>
        <w:rPr>
          <w:rFonts w:ascii="Aptos" w:hAnsi="Aptos" w:cs="Arial"/>
          <w:b/>
          <w:iCs/>
        </w:rPr>
      </w:pPr>
      <w:r w:rsidRPr="00DE46AC">
        <w:rPr>
          <w:rFonts w:ascii="Aptos" w:hAnsi="Aptos" w:cs="Arial"/>
          <w:b/>
          <w:iCs/>
        </w:rPr>
        <w:t>Do not enclose a Curriculum Vitae as it will not be considered.</w:t>
      </w:r>
    </w:p>
    <w:p w14:paraId="4290F086" w14:textId="5A5B82EA" w:rsidR="00D85F8C" w:rsidRPr="00DE46AC" w:rsidRDefault="00D85F8C" w:rsidP="00D85F8C">
      <w:pPr>
        <w:rPr>
          <w:rFonts w:ascii="Aptos" w:hAnsi="Aptos" w:cs="Arial"/>
          <w:b/>
        </w:rPr>
      </w:pPr>
      <w:r w:rsidRPr="00DE46AC">
        <w:rPr>
          <w:rFonts w:ascii="Aptos" w:hAnsi="Aptos" w:cs="Arial"/>
          <w:b/>
        </w:rPr>
        <w:t xml:space="preserve">How your </w:t>
      </w:r>
      <w:r w:rsidR="001603CF" w:rsidRPr="00DE46AC">
        <w:rPr>
          <w:rFonts w:ascii="Aptos" w:hAnsi="Aptos" w:cs="Arial"/>
          <w:b/>
        </w:rPr>
        <w:t>application</w:t>
      </w:r>
      <w:r w:rsidRPr="00DE46AC">
        <w:rPr>
          <w:rFonts w:ascii="Aptos" w:hAnsi="Aptos" w:cs="Arial"/>
          <w:b/>
        </w:rPr>
        <w:t xml:space="preserve"> will be assessed</w:t>
      </w:r>
    </w:p>
    <w:p w14:paraId="25B36EFB" w14:textId="77777777" w:rsidR="00770FC0" w:rsidRPr="00DE46AC" w:rsidRDefault="00770FC0" w:rsidP="00770FC0">
      <w:pPr>
        <w:pStyle w:val="ListParagraph"/>
        <w:numPr>
          <w:ilvl w:val="0"/>
          <w:numId w:val="2"/>
        </w:numPr>
        <w:rPr>
          <w:rFonts w:ascii="Aptos" w:hAnsi="Aptos" w:cs="Arial"/>
          <w:b/>
        </w:rPr>
      </w:pPr>
      <w:r w:rsidRPr="00DE46AC">
        <w:rPr>
          <w:rFonts w:ascii="Aptos" w:hAnsi="Aptos" w:cs="Arial"/>
        </w:rPr>
        <w:t>Decisions will be made by a selection panel based on the application form and</w:t>
      </w:r>
      <w:r w:rsidR="00F16EC0" w:rsidRPr="00DE46AC">
        <w:rPr>
          <w:rFonts w:ascii="Aptos" w:hAnsi="Aptos" w:cs="Arial"/>
        </w:rPr>
        <w:t xml:space="preserve"> the recruitment process</w:t>
      </w:r>
      <w:r w:rsidRPr="00DE46AC">
        <w:rPr>
          <w:rFonts w:ascii="Aptos" w:hAnsi="Aptos" w:cs="Arial"/>
        </w:rPr>
        <w:t>. No other knowledge of applicants will be considered.</w:t>
      </w:r>
    </w:p>
    <w:p w14:paraId="636EA192" w14:textId="77777777" w:rsidR="00770FC0" w:rsidRPr="00DE46AC" w:rsidRDefault="00770FC0" w:rsidP="00770FC0">
      <w:pPr>
        <w:pStyle w:val="ListParagraph"/>
        <w:numPr>
          <w:ilvl w:val="0"/>
          <w:numId w:val="2"/>
        </w:numPr>
        <w:rPr>
          <w:rFonts w:ascii="Aptos" w:hAnsi="Aptos" w:cs="Arial"/>
          <w:b/>
        </w:rPr>
      </w:pPr>
      <w:r w:rsidRPr="00DE46AC">
        <w:rPr>
          <w:rFonts w:ascii="Aptos" w:hAnsi="Aptos" w:cs="Arial"/>
        </w:rPr>
        <w:t>All applicants will be assessed against the criteria in the Person Specification.</w:t>
      </w:r>
    </w:p>
    <w:p w14:paraId="29949CC5" w14:textId="4DADE616" w:rsidR="001603CF" w:rsidRPr="00DE46AC" w:rsidRDefault="00770FC0" w:rsidP="001603CF">
      <w:pPr>
        <w:pStyle w:val="ListParagraph"/>
        <w:numPr>
          <w:ilvl w:val="0"/>
          <w:numId w:val="2"/>
        </w:numPr>
        <w:rPr>
          <w:rFonts w:ascii="Aptos" w:hAnsi="Aptos" w:cs="Arial"/>
          <w:b/>
        </w:rPr>
      </w:pPr>
      <w:r w:rsidRPr="00DE46AC">
        <w:rPr>
          <w:rFonts w:ascii="Aptos" w:hAnsi="Aptos" w:cs="Arial"/>
        </w:rPr>
        <w:t xml:space="preserve">The Person Specification is the organisation’s statement of what skills, </w:t>
      </w:r>
      <w:r w:rsidR="00773B69" w:rsidRPr="00DE46AC">
        <w:rPr>
          <w:rFonts w:ascii="Aptos" w:hAnsi="Aptos" w:cs="Arial"/>
        </w:rPr>
        <w:t>abilities,</w:t>
      </w:r>
      <w:r w:rsidRPr="00DE46AC">
        <w:rPr>
          <w:rFonts w:ascii="Aptos" w:hAnsi="Aptos" w:cs="Arial"/>
        </w:rPr>
        <w:t xml:space="preserve"> and knowledge the job requires.</w:t>
      </w:r>
    </w:p>
    <w:p w14:paraId="668AAB77" w14:textId="4B4823DC" w:rsidR="00770FC0" w:rsidRPr="00DE46AC" w:rsidRDefault="00770FC0" w:rsidP="001603CF">
      <w:pPr>
        <w:pStyle w:val="ListParagraph"/>
        <w:numPr>
          <w:ilvl w:val="0"/>
          <w:numId w:val="2"/>
        </w:numPr>
        <w:rPr>
          <w:rFonts w:ascii="Aptos" w:hAnsi="Aptos" w:cs="Arial"/>
          <w:b/>
        </w:rPr>
      </w:pPr>
      <w:r w:rsidRPr="00DE46AC">
        <w:rPr>
          <w:rFonts w:ascii="Aptos" w:hAnsi="Aptos" w:cs="Arial"/>
        </w:rPr>
        <w:t>You may meet the requirements through experience or training.</w:t>
      </w:r>
    </w:p>
    <w:p w14:paraId="297A5D16" w14:textId="0959870F" w:rsidR="00770FC0" w:rsidRPr="00DE46AC" w:rsidRDefault="00770FC0" w:rsidP="001603CF">
      <w:pPr>
        <w:pStyle w:val="ListParagraph"/>
        <w:numPr>
          <w:ilvl w:val="0"/>
          <w:numId w:val="3"/>
        </w:numPr>
        <w:rPr>
          <w:rFonts w:ascii="Aptos" w:hAnsi="Aptos" w:cs="Arial"/>
          <w:b/>
        </w:rPr>
      </w:pPr>
      <w:r w:rsidRPr="00DE46AC">
        <w:rPr>
          <w:rFonts w:ascii="Aptos" w:hAnsi="Aptos" w:cs="Arial"/>
        </w:rPr>
        <w:t xml:space="preserve">You may not have had any paid experience or formal </w:t>
      </w:r>
      <w:r w:rsidR="00773B69" w:rsidRPr="00DE46AC">
        <w:rPr>
          <w:rFonts w:ascii="Aptos" w:hAnsi="Aptos" w:cs="Arial"/>
        </w:rPr>
        <w:t>training,</w:t>
      </w:r>
      <w:r w:rsidRPr="00DE46AC">
        <w:rPr>
          <w:rFonts w:ascii="Aptos" w:hAnsi="Aptos" w:cs="Arial"/>
        </w:rPr>
        <w:t xml:space="preserve"> but you may still be able to demonstrate other ways that you meet the requirements.</w:t>
      </w:r>
    </w:p>
    <w:p w14:paraId="138814CF" w14:textId="77777777" w:rsidR="00770FC0" w:rsidRPr="00DE46AC" w:rsidRDefault="00770FC0" w:rsidP="00770FC0">
      <w:pPr>
        <w:pStyle w:val="ListParagraph"/>
        <w:numPr>
          <w:ilvl w:val="0"/>
          <w:numId w:val="2"/>
        </w:numPr>
        <w:rPr>
          <w:rFonts w:ascii="Aptos" w:hAnsi="Aptos" w:cs="Arial"/>
          <w:b/>
        </w:rPr>
      </w:pPr>
      <w:r w:rsidRPr="00DE46AC">
        <w:rPr>
          <w:rFonts w:ascii="Aptos" w:hAnsi="Aptos" w:cs="Arial"/>
        </w:rPr>
        <w:t>The criteria in the Person Specification will help y</w:t>
      </w:r>
      <w:r w:rsidR="00F16EC0" w:rsidRPr="00DE46AC">
        <w:rPr>
          <w:rFonts w:ascii="Aptos" w:hAnsi="Aptos" w:cs="Arial"/>
        </w:rPr>
        <w:t>ou to see what we are looking for</w:t>
      </w:r>
      <w:r w:rsidRPr="00DE46AC">
        <w:rPr>
          <w:rFonts w:ascii="Aptos" w:hAnsi="Aptos" w:cs="Arial"/>
        </w:rPr>
        <w:t xml:space="preserve"> and to assess your own suitability.</w:t>
      </w:r>
    </w:p>
    <w:p w14:paraId="2B176935" w14:textId="5A086F7D" w:rsidR="00B81441" w:rsidRPr="00DE46AC" w:rsidRDefault="00770FC0" w:rsidP="00B81441">
      <w:pPr>
        <w:pStyle w:val="ListParagraph"/>
        <w:numPr>
          <w:ilvl w:val="0"/>
          <w:numId w:val="2"/>
        </w:numPr>
        <w:rPr>
          <w:rFonts w:ascii="Aptos" w:hAnsi="Aptos" w:cs="Arial"/>
          <w:b/>
        </w:rPr>
      </w:pPr>
      <w:r w:rsidRPr="00DE46AC">
        <w:rPr>
          <w:rFonts w:ascii="Aptos" w:hAnsi="Aptos" w:cs="Arial"/>
        </w:rPr>
        <w:t>For some posts, short listed applicants will be asked to make a presentation on a stated subject. Notification of this will be given when the interview time is fixed.</w:t>
      </w:r>
    </w:p>
    <w:sectPr w:rsidR="00B81441" w:rsidRPr="00DE46AC" w:rsidSect="00DB2D47">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7841" w14:textId="77777777" w:rsidR="00DB2D47" w:rsidRDefault="00DB2D47" w:rsidP="00DE46AC">
      <w:pPr>
        <w:spacing w:after="0" w:line="240" w:lineRule="auto"/>
      </w:pPr>
      <w:r>
        <w:separator/>
      </w:r>
    </w:p>
  </w:endnote>
  <w:endnote w:type="continuationSeparator" w:id="0">
    <w:p w14:paraId="63F048C4" w14:textId="77777777" w:rsidR="00DB2D47" w:rsidRDefault="00DB2D47" w:rsidP="00DE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4724" w14:textId="77777777" w:rsidR="00DB2D47" w:rsidRDefault="00DB2D47" w:rsidP="00DE46AC">
      <w:pPr>
        <w:spacing w:after="0" w:line="240" w:lineRule="auto"/>
      </w:pPr>
      <w:r>
        <w:separator/>
      </w:r>
    </w:p>
  </w:footnote>
  <w:footnote w:type="continuationSeparator" w:id="0">
    <w:p w14:paraId="09D381E4" w14:textId="77777777" w:rsidR="00DB2D47" w:rsidRDefault="00DB2D47" w:rsidP="00DE4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1FA5" w14:textId="785128EF" w:rsidR="00DE46AC" w:rsidRDefault="00DE46AC" w:rsidP="00DE46AC">
    <w:pPr>
      <w:pStyle w:val="Header"/>
      <w:jc w:val="center"/>
    </w:pPr>
    <w:r>
      <w:rPr>
        <w:noProof/>
      </w:rPr>
      <w:drawing>
        <wp:inline distT="0" distB="0" distL="0" distR="0" wp14:anchorId="5C9C488A" wp14:editId="7297CFBD">
          <wp:extent cx="1771015" cy="661670"/>
          <wp:effectExtent l="0" t="0" r="635" b="5080"/>
          <wp:docPr id="208190289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02891"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71015"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45F6"/>
    <w:multiLevelType w:val="hybridMultilevel"/>
    <w:tmpl w:val="4140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1110B"/>
    <w:multiLevelType w:val="hybridMultilevel"/>
    <w:tmpl w:val="2B1E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764CF"/>
    <w:multiLevelType w:val="hybridMultilevel"/>
    <w:tmpl w:val="2F2C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477371">
    <w:abstractNumId w:val="0"/>
  </w:num>
  <w:num w:numId="2" w16cid:durableId="1513300583">
    <w:abstractNumId w:val="2"/>
  </w:num>
  <w:num w:numId="3" w16cid:durableId="65274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8C"/>
    <w:rsid w:val="000451FF"/>
    <w:rsid w:val="00076BBE"/>
    <w:rsid w:val="000B56B0"/>
    <w:rsid w:val="001603CF"/>
    <w:rsid w:val="002E19AA"/>
    <w:rsid w:val="003014E4"/>
    <w:rsid w:val="00303313"/>
    <w:rsid w:val="004B3EB0"/>
    <w:rsid w:val="004E547E"/>
    <w:rsid w:val="005E061E"/>
    <w:rsid w:val="006923F4"/>
    <w:rsid w:val="00770FC0"/>
    <w:rsid w:val="00773B69"/>
    <w:rsid w:val="00781931"/>
    <w:rsid w:val="00863779"/>
    <w:rsid w:val="00B81441"/>
    <w:rsid w:val="00BB1337"/>
    <w:rsid w:val="00C259DD"/>
    <w:rsid w:val="00D85F8C"/>
    <w:rsid w:val="00DB2D47"/>
    <w:rsid w:val="00DE46AC"/>
    <w:rsid w:val="00F16EC0"/>
    <w:rsid w:val="0AFBE59E"/>
    <w:rsid w:val="58CF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4C45"/>
  <w15:chartTrackingRefBased/>
  <w15:docId w15:val="{C10383D0-6D07-4932-9182-BC641FCB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8C"/>
    <w:pPr>
      <w:ind w:left="720"/>
      <w:contextualSpacing/>
    </w:pPr>
  </w:style>
  <w:style w:type="paragraph" w:styleId="Header">
    <w:name w:val="header"/>
    <w:basedOn w:val="Normal"/>
    <w:link w:val="HeaderChar"/>
    <w:uiPriority w:val="99"/>
    <w:unhideWhenUsed/>
    <w:rsid w:val="00DE4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6AC"/>
  </w:style>
  <w:style w:type="paragraph" w:styleId="Footer">
    <w:name w:val="footer"/>
    <w:basedOn w:val="Normal"/>
    <w:link w:val="FooterChar"/>
    <w:uiPriority w:val="99"/>
    <w:unhideWhenUsed/>
    <w:rsid w:val="00DE4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E1622BC17D0479610E6B50481EDA8" ma:contentTypeVersion="19" ma:contentTypeDescription="Create a new document." ma:contentTypeScope="" ma:versionID="6e1d804f6106371caeab74ea77a7cd70">
  <xsd:schema xmlns:xsd="http://www.w3.org/2001/XMLSchema" xmlns:xs="http://www.w3.org/2001/XMLSchema" xmlns:p="http://schemas.microsoft.com/office/2006/metadata/properties" xmlns:ns2="ecbd1f20-b14a-4736-85a1-cca04f8ce4d0" xmlns:ns3="7b6f1425-588b-4bd2-b97c-3297efb5c6a4" targetNamespace="http://schemas.microsoft.com/office/2006/metadata/properties" ma:root="true" ma:fieldsID="24715996255f480785dfc0ce3266f229" ns2:_="" ns3:_="">
    <xsd:import namespace="ecbd1f20-b14a-4736-85a1-cca04f8ce4d0"/>
    <xsd:import namespace="7b6f1425-588b-4bd2-b97c-3297efb5c6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d1f20-b14a-4736-85a1-cca04f8ce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ab33b2-38b6-4ccf-8e43-0dd281f3305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f1425-588b-4bd2-b97c-3297efb5c6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14e45a-2fe2-4afa-b693-69fff3e53457}" ma:internalName="TaxCatchAll" ma:showField="CatchAllData" ma:web="7b6f1425-588b-4bd2-b97c-3297efb5c6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bd1f20-b14a-4736-85a1-cca04f8ce4d0">
      <Terms xmlns="http://schemas.microsoft.com/office/infopath/2007/PartnerControls"/>
    </lcf76f155ced4ddcb4097134ff3c332f>
    <TaxCatchAll xmlns="7b6f1425-588b-4bd2-b97c-3297efb5c6a4" xsi:nil="true"/>
  </documentManagement>
</p:properties>
</file>

<file path=customXml/itemProps1.xml><?xml version="1.0" encoding="utf-8"?>
<ds:datastoreItem xmlns:ds="http://schemas.openxmlformats.org/officeDocument/2006/customXml" ds:itemID="{24EA1C83-04D6-4C2C-B5C5-ED407F3D1453}">
  <ds:schemaRefs>
    <ds:schemaRef ds:uri="http://schemas.microsoft.com/sharepoint/v3/contenttype/forms"/>
  </ds:schemaRefs>
</ds:datastoreItem>
</file>

<file path=customXml/itemProps2.xml><?xml version="1.0" encoding="utf-8"?>
<ds:datastoreItem xmlns:ds="http://schemas.openxmlformats.org/officeDocument/2006/customXml" ds:itemID="{DB3E4713-89EE-4885-8442-D36E0793D5C9}"/>
</file>

<file path=customXml/itemProps3.xml><?xml version="1.0" encoding="utf-8"?>
<ds:datastoreItem xmlns:ds="http://schemas.openxmlformats.org/officeDocument/2006/customXml" ds:itemID="{C4097F01-E740-420E-9EB8-073D34842499}">
  <ds:schemaRefs>
    <ds:schemaRef ds:uri="http://schemas.openxmlformats.org/officeDocument/2006/bibliography"/>
  </ds:schemaRefs>
</ds:datastoreItem>
</file>

<file path=customXml/itemProps4.xml><?xml version="1.0" encoding="utf-8"?>
<ds:datastoreItem xmlns:ds="http://schemas.openxmlformats.org/officeDocument/2006/customXml" ds:itemID="{58906F6F-FFC2-4D66-9999-D8BFFDDEAB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Kyra Bond</cp:lastModifiedBy>
  <cp:revision>7</cp:revision>
  <dcterms:created xsi:type="dcterms:W3CDTF">2024-01-23T15:29:00Z</dcterms:created>
  <dcterms:modified xsi:type="dcterms:W3CDTF">2024-01-23T15:44:00Z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0x010100571E1622BC17D0479610E6B50481EDA8</vt:lpwstr>
  </property>
  <property fmtid="{D5CDD505-2E9C-101B-9397-08002B2CF9AE}" pid="3" name="Order">
    <vt:r8>280600</vt:r8>
  </property>
</Properties>
</file>